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4DC41F41" w:rsidR="007B5828" w:rsidRPr="003B582C" w:rsidRDefault="007B5828" w:rsidP="00A3151D">
      <w:pPr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047015DF" w14:textId="1FF39EA8" w:rsidR="007B5828" w:rsidRPr="003B582C" w:rsidRDefault="007B5828" w:rsidP="00A3151D">
      <w:pPr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B0AC0C5" w:rsidR="007B5828" w:rsidRPr="003B582C" w:rsidRDefault="00954346" w:rsidP="00A3151D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A3151D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A3151D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bookmarkStart w:id="0" w:name="_GoBack"/>
            <w:bookmarkEnd w:id="0"/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157B8F8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A3151D">
              <w:rPr>
                <w:b/>
                <w:lang w:val="uk-UA"/>
              </w:rPr>
              <w:t>68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16532FE3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780941">
        <w:rPr>
          <w:b/>
          <w:bCs/>
          <w:szCs w:val="28"/>
          <w:lang w:val="uk-UA"/>
        </w:rPr>
        <w:t>Шматковій Л.В.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46E43C5D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780941">
        <w:rPr>
          <w:szCs w:val="28"/>
          <w:lang w:val="uk-UA"/>
        </w:rPr>
        <w:t>Шматкової Л.В.</w:t>
      </w:r>
      <w:r w:rsidR="00A3151D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C0FF469" w14:textId="77E87EC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67448B66" w:rsidR="009A22BB" w:rsidRPr="009A22BB" w:rsidRDefault="00780941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Шматкова Людмила Вікторівна</w:t>
      </w:r>
      <w:r w:rsidR="004847C2">
        <w:rPr>
          <w:bCs/>
          <w:color w:val="000000" w:themeColor="text1"/>
          <w:szCs w:val="28"/>
          <w:lang w:val="uk-UA"/>
        </w:rPr>
        <w:t xml:space="preserve"> </w:t>
      </w:r>
      <w:r w:rsidR="00680F29">
        <w:rPr>
          <w:bCs/>
          <w:color w:val="000000" w:themeColor="text1"/>
          <w:szCs w:val="28"/>
          <w:lang w:val="uk-UA"/>
        </w:rPr>
        <w:t xml:space="preserve">засобами </w:t>
      </w:r>
      <w:r w:rsidR="00D15E89">
        <w:rPr>
          <w:bCs/>
          <w:color w:val="000000" w:themeColor="text1"/>
          <w:szCs w:val="28"/>
          <w:lang w:val="uk-UA"/>
        </w:rPr>
        <w:t xml:space="preserve">електронного </w:t>
      </w:r>
      <w:r w:rsidR="00680F29">
        <w:rPr>
          <w:bCs/>
          <w:color w:val="000000" w:themeColor="text1"/>
          <w:szCs w:val="28"/>
          <w:lang w:val="uk-UA"/>
        </w:rPr>
        <w:t xml:space="preserve">зв’язку </w:t>
      </w:r>
      <w:r w:rsidR="004847C2">
        <w:rPr>
          <w:bCs/>
          <w:color w:val="000000" w:themeColor="text1"/>
          <w:szCs w:val="28"/>
          <w:lang w:val="uk-UA"/>
        </w:rPr>
        <w:t>надіслала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>
        <w:rPr>
          <w:bCs/>
          <w:color w:val="000000" w:themeColor="text1"/>
          <w:szCs w:val="28"/>
          <w:lang w:val="uk-UA"/>
        </w:rPr>
        <w:t>17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5529C27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10ED788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7E2707D4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A60417">
        <w:rPr>
          <w:bCs/>
          <w:color w:val="000000" w:themeColor="text1"/>
          <w:szCs w:val="28"/>
          <w:lang w:val="uk-UA"/>
        </w:rPr>
        <w:t>о</w:t>
      </w:r>
      <w:r w:rsidRPr="009A22BB">
        <w:rPr>
          <w:bCs/>
          <w:color w:val="000000" w:themeColor="text1"/>
          <w:szCs w:val="28"/>
          <w:lang w:val="uk-UA"/>
        </w:rPr>
        <w:t>м</w:t>
      </w:r>
      <w:r w:rsidR="00951983">
        <w:rPr>
          <w:bCs/>
          <w:color w:val="000000" w:themeColor="text1"/>
          <w:szCs w:val="28"/>
          <w:lang w:val="uk-UA"/>
        </w:rPr>
        <w:t xml:space="preserve"> 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 w:rsidR="00115934">
        <w:rPr>
          <w:bCs/>
          <w:color w:val="000000" w:themeColor="text1"/>
          <w:szCs w:val="28"/>
          <w:lang w:val="uk-UA"/>
        </w:rPr>
        <w:t>.</w:t>
      </w:r>
      <w:r w:rsidR="00566B75" w:rsidRPr="00566B75">
        <w:rPr>
          <w:bCs/>
          <w:color w:val="000000" w:themeColor="text1"/>
          <w:szCs w:val="28"/>
          <w:lang w:val="uk-UA"/>
        </w:rPr>
        <w:t xml:space="preserve"> </w:t>
      </w:r>
    </w:p>
    <w:p w14:paraId="0BB52A4A" w14:textId="2834FED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23C5720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 xml:space="preserve">) </w:t>
      </w:r>
      <w:r w:rsidRPr="009A22BB">
        <w:rPr>
          <w:bCs/>
          <w:color w:val="000000" w:themeColor="text1"/>
          <w:szCs w:val="28"/>
          <w:lang w:val="uk-UA"/>
        </w:rPr>
        <w:lastRenderedPageBreak/>
        <w:t>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5C1D339F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46CA62F5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 свою чергу,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 Положення).</w:t>
      </w:r>
    </w:p>
    <w:p w14:paraId="37B8D89B" w14:textId="5BE4F5E6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780941">
        <w:rPr>
          <w:bCs/>
          <w:color w:val="000000" w:themeColor="text1"/>
          <w:szCs w:val="28"/>
          <w:lang w:val="uk-UA"/>
        </w:rPr>
        <w:t>Шматкова Л.В.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4847C2">
        <w:rPr>
          <w:bCs/>
          <w:color w:val="000000" w:themeColor="text1"/>
          <w:szCs w:val="28"/>
          <w:lang w:val="uk-UA"/>
        </w:rPr>
        <w:t>а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4847C2">
        <w:rPr>
          <w:bCs/>
          <w:color w:val="000000" w:themeColor="text1"/>
          <w:szCs w:val="28"/>
          <w:lang w:val="uk-UA"/>
        </w:rPr>
        <w:t>ею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1D08DCE5" w:rsidR="003B582C" w:rsidRPr="003B582C" w:rsidRDefault="00A60417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При опрацюванні</w:t>
      </w:r>
      <w:r w:rsidR="009A22BB" w:rsidRPr="009A22BB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780941">
        <w:rPr>
          <w:bCs/>
          <w:color w:val="000000" w:themeColor="text1"/>
          <w:szCs w:val="28"/>
          <w:lang w:val="uk-UA"/>
        </w:rPr>
        <w:t>Шматковою Л.В.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 </w:t>
      </w:r>
      <w:r w:rsidR="004847C2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в</w:t>
      </w:r>
      <w:r w:rsidR="004847C2">
        <w:rPr>
          <w:bCs/>
          <w:color w:val="000000" w:themeColor="text1"/>
          <w:szCs w:val="28"/>
          <w:lang w:val="uk-UA"/>
        </w:rPr>
        <w:t xml:space="preserve">она </w:t>
      </w:r>
      <w:r w:rsidR="00951983">
        <w:rPr>
          <w:bCs/>
          <w:color w:val="000000" w:themeColor="text1"/>
          <w:szCs w:val="28"/>
          <w:lang w:val="uk-UA"/>
        </w:rPr>
        <w:t> в порушення вимог пункту 9</w:t>
      </w:r>
      <w:r w:rsidR="009A22BB" w:rsidRPr="009A22BB">
        <w:rPr>
          <w:bCs/>
          <w:color w:val="000000" w:themeColor="text1"/>
          <w:szCs w:val="28"/>
          <w:lang w:val="uk-UA"/>
        </w:rPr>
        <w:t> частини першої статті 30 Зако</w:t>
      </w:r>
      <w:r w:rsidR="00566B7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>
        <w:rPr>
          <w:bCs/>
          <w:color w:val="000000" w:themeColor="text1"/>
          <w:szCs w:val="28"/>
          <w:lang w:val="uk-UA"/>
        </w:rPr>
        <w:t xml:space="preserve"> не</w:t>
      </w:r>
      <w:r w:rsidR="00566B75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пода</w:t>
      </w:r>
      <w:r w:rsidR="004847C2">
        <w:rPr>
          <w:bCs/>
          <w:color w:val="000000" w:themeColor="text1"/>
          <w:szCs w:val="28"/>
          <w:lang w:val="uk-UA"/>
        </w:rPr>
        <w:t>ла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 Комісії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з метою оцінки готовності особ</w:t>
      </w:r>
      <w:r w:rsidR="00566B75">
        <w:rPr>
          <w:bCs/>
          <w:color w:val="000000" w:themeColor="text1"/>
          <w:szCs w:val="28"/>
          <w:lang w:val="uk-UA"/>
        </w:rPr>
        <w:t>и до роботи</w:t>
      </w:r>
      <w:r w:rsidR="00115934">
        <w:rPr>
          <w:bCs/>
          <w:color w:val="000000" w:themeColor="text1"/>
          <w:szCs w:val="28"/>
          <w:lang w:val="uk-UA"/>
        </w:rPr>
        <w:t xml:space="preserve"> на посаді прокурора</w:t>
      </w:r>
      <w:r w:rsidR="00491F48" w:rsidRPr="00491F48">
        <w:t xml:space="preserve"> </w:t>
      </w:r>
      <w:r w:rsidR="00491F48" w:rsidRPr="00491F48">
        <w:rPr>
          <w:bCs/>
          <w:color w:val="000000" w:themeColor="text1"/>
          <w:szCs w:val="28"/>
          <w:lang w:val="uk-UA"/>
        </w:rPr>
        <w:t>встановленого зразка відповідно до Додатку 1 до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491F48">
        <w:rPr>
          <w:bCs/>
          <w:color w:val="000000" w:themeColor="text1"/>
          <w:szCs w:val="28"/>
          <w:lang w:val="uk-UA"/>
        </w:rPr>
        <w:t xml:space="preserve">. </w:t>
      </w:r>
    </w:p>
    <w:p w14:paraId="304C9029" w14:textId="1D12387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780941">
        <w:rPr>
          <w:bCs/>
          <w:color w:val="000000" w:themeColor="text1"/>
          <w:szCs w:val="28"/>
          <w:lang w:val="uk-UA"/>
        </w:rPr>
        <w:t xml:space="preserve">Шматковою Л.В.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статті 30 Закону України «Про прокуратуру» щодо подання всіх документів, передбачених частиною першою цієї статті Закону.  </w:t>
      </w:r>
    </w:p>
    <w:p w14:paraId="044348D1" w14:textId="473C4BD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79D2C407" w14:textId="2BC06575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780941">
        <w:rPr>
          <w:bCs/>
          <w:color w:val="000000" w:themeColor="text1"/>
          <w:spacing w:val="-2"/>
          <w:szCs w:val="28"/>
          <w:lang w:val="uk-UA"/>
        </w:rPr>
        <w:t xml:space="preserve">Шматковій Людмилі Вікторівні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333DACB5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780941">
        <w:rPr>
          <w:bCs/>
          <w:color w:val="000000" w:themeColor="text1"/>
          <w:szCs w:val="28"/>
          <w:lang w:val="uk-UA"/>
        </w:rPr>
        <w:t>Шматковій Л.В.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A60417">
      <w:pPr>
        <w:tabs>
          <w:tab w:val="left" w:pos="709"/>
        </w:tabs>
        <w:ind w:firstLine="567"/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A3151D">
      <w:headerReference w:type="default" r:id="rId9"/>
      <w:pgSz w:w="11906" w:h="16838"/>
      <w:pgMar w:top="709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891D6" w14:textId="77777777" w:rsidR="00A839D3" w:rsidRDefault="00A839D3">
      <w:r>
        <w:separator/>
      </w:r>
    </w:p>
  </w:endnote>
  <w:endnote w:type="continuationSeparator" w:id="0">
    <w:p w14:paraId="7BDA20D5" w14:textId="77777777" w:rsidR="00A839D3" w:rsidRDefault="00A8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4AE63" w14:textId="77777777" w:rsidR="00A839D3" w:rsidRDefault="00A839D3">
      <w:r>
        <w:separator/>
      </w:r>
    </w:p>
  </w:footnote>
  <w:footnote w:type="continuationSeparator" w:id="0">
    <w:p w14:paraId="2B6898DC" w14:textId="77777777" w:rsidR="00A839D3" w:rsidRDefault="00A83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23F59253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51D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C4B2B"/>
    <w:rsid w:val="000E2199"/>
    <w:rsid w:val="000F6043"/>
    <w:rsid w:val="00115934"/>
    <w:rsid w:val="0012009F"/>
    <w:rsid w:val="00122811"/>
    <w:rsid w:val="00143575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A2EFD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847C2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80941"/>
    <w:rsid w:val="007A0064"/>
    <w:rsid w:val="007B0CF2"/>
    <w:rsid w:val="007B5828"/>
    <w:rsid w:val="007C226D"/>
    <w:rsid w:val="007C2572"/>
    <w:rsid w:val="007E2C62"/>
    <w:rsid w:val="007F1B25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1983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0D26"/>
    <w:rsid w:val="00A3151D"/>
    <w:rsid w:val="00A32CF3"/>
    <w:rsid w:val="00A4141F"/>
    <w:rsid w:val="00A44EC4"/>
    <w:rsid w:val="00A50A50"/>
    <w:rsid w:val="00A52148"/>
    <w:rsid w:val="00A60417"/>
    <w:rsid w:val="00A60C70"/>
    <w:rsid w:val="00A7050D"/>
    <w:rsid w:val="00A73F06"/>
    <w:rsid w:val="00A839D3"/>
    <w:rsid w:val="00A8455B"/>
    <w:rsid w:val="00A946D1"/>
    <w:rsid w:val="00AB297E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26327"/>
    <w:rsid w:val="00C301C5"/>
    <w:rsid w:val="00C34EE6"/>
    <w:rsid w:val="00C5214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5E89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3618D"/>
    <w:rsid w:val="00E466CF"/>
    <w:rsid w:val="00E517CF"/>
    <w:rsid w:val="00E6261A"/>
    <w:rsid w:val="00E643B7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AB9AB-3189-41FD-B51D-7322BD821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3</cp:revision>
  <cp:lastPrinted>2026-01-26T10:38:00Z</cp:lastPrinted>
  <dcterms:created xsi:type="dcterms:W3CDTF">2025-12-18T09:27:00Z</dcterms:created>
  <dcterms:modified xsi:type="dcterms:W3CDTF">2026-01-26T10:38:00Z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